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67" w:rsidRPr="00706B4D" w:rsidRDefault="00082C67">
      <w:pPr>
        <w:rPr>
          <w:b/>
          <w:sz w:val="24"/>
        </w:rPr>
      </w:pPr>
      <w:bookmarkStart w:id="0" w:name="_GoBack"/>
      <w:bookmarkEnd w:id="0"/>
    </w:p>
    <w:p w:rsidR="009D1640" w:rsidRPr="00D40C2B" w:rsidRDefault="00312CD3" w:rsidP="009D1640">
      <w:pPr>
        <w:spacing w:after="120"/>
        <w:jc w:val="both"/>
        <w:rPr>
          <w:rFonts w:asciiTheme="majorHAnsi" w:hAnsiTheme="majorHAnsi"/>
          <w:b/>
          <w:color w:val="1F497D" w:themeColor="text2"/>
        </w:rPr>
      </w:pPr>
      <w:r w:rsidRPr="00D40C2B">
        <w:rPr>
          <w:rFonts w:asciiTheme="majorHAnsi" w:hAnsiTheme="majorHAnsi"/>
          <w:b/>
          <w:color w:val="1F497D" w:themeColor="text2"/>
        </w:rPr>
        <w:t xml:space="preserve"> </w:t>
      </w:r>
    </w:p>
    <w:p w:rsidR="00D40C2B" w:rsidRPr="00D40C2B" w:rsidRDefault="00D40C2B" w:rsidP="00D40C2B">
      <w:pPr>
        <w:pStyle w:val="NoSpacing"/>
        <w:jc w:val="center"/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</w:pPr>
      <w:r w:rsidRPr="00D40C2B"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  <w:t>UKHCDO AGM</w:t>
      </w:r>
    </w:p>
    <w:p w:rsidR="00D40C2B" w:rsidRPr="00D40C2B" w:rsidRDefault="00D40C2B" w:rsidP="00D40C2B">
      <w:pPr>
        <w:pStyle w:val="NoSpacing"/>
        <w:jc w:val="center"/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</w:pPr>
      <w:r w:rsidRPr="00D40C2B"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  <w:t>2</w:t>
      </w:r>
      <w:r w:rsidRPr="00D40C2B"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  <w:vertAlign w:val="superscript"/>
        </w:rPr>
        <w:t>nd</w:t>
      </w:r>
      <w:r w:rsidRPr="00D40C2B"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  <w:t xml:space="preserve"> &amp; 3</w:t>
      </w:r>
      <w:r w:rsidRPr="00D40C2B"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  <w:vertAlign w:val="superscript"/>
        </w:rPr>
        <w:t>rd</w:t>
      </w:r>
      <w:r w:rsidRPr="00D40C2B"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  <w:t xml:space="preserve"> November 2017</w:t>
      </w:r>
    </w:p>
    <w:p w:rsidR="00D40C2B" w:rsidRPr="00D40C2B" w:rsidRDefault="00D40C2B" w:rsidP="00D40C2B">
      <w:pPr>
        <w:pStyle w:val="NoSpacing"/>
        <w:jc w:val="center"/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</w:pPr>
      <w:r w:rsidRPr="00D40C2B"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  <w:t>QEII Conference Centre</w:t>
      </w:r>
    </w:p>
    <w:p w:rsidR="00D40C2B" w:rsidRPr="00D40C2B" w:rsidRDefault="00D40C2B" w:rsidP="00D40C2B">
      <w:pPr>
        <w:pStyle w:val="NoSpacing"/>
        <w:jc w:val="center"/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</w:pPr>
      <w:r w:rsidRPr="00D40C2B"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  <w:t>Westminster</w:t>
      </w:r>
    </w:p>
    <w:p w:rsidR="00D40C2B" w:rsidRPr="00D40C2B" w:rsidRDefault="00D40C2B" w:rsidP="00D40C2B">
      <w:pPr>
        <w:pStyle w:val="NoSpacing"/>
        <w:jc w:val="center"/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</w:pPr>
      <w:r w:rsidRPr="00D40C2B">
        <w:rPr>
          <w:rFonts w:asciiTheme="majorHAnsi" w:hAnsiTheme="majorHAnsi"/>
          <w:b/>
          <w:color w:val="1F497D" w:themeColor="text2"/>
          <w:sz w:val="24"/>
          <w:szCs w:val="24"/>
          <w:shd w:val="clear" w:color="auto" w:fill="F9F9F9"/>
        </w:rPr>
        <w:t>London</w:t>
      </w:r>
    </w:p>
    <w:p w:rsidR="00D40C2B" w:rsidRPr="00D40C2B" w:rsidRDefault="00D40C2B" w:rsidP="00D40C2B">
      <w:pPr>
        <w:rPr>
          <w:rFonts w:asciiTheme="majorHAnsi" w:hAnsiTheme="majorHAnsi"/>
          <w:b/>
          <w:bCs/>
          <w:color w:val="333333"/>
          <w:shd w:val="clear" w:color="auto" w:fill="F9F9F9"/>
        </w:rPr>
      </w:pPr>
    </w:p>
    <w:p w:rsidR="00D40C2B" w:rsidRPr="00D40C2B" w:rsidRDefault="00D40C2B" w:rsidP="00D40C2B">
      <w:pPr>
        <w:rPr>
          <w:rFonts w:asciiTheme="majorHAnsi" w:hAnsiTheme="majorHAnsi"/>
          <w:b/>
          <w:bCs/>
          <w:color w:val="1F497D"/>
          <w:sz w:val="24"/>
          <w:szCs w:val="24"/>
          <w:shd w:val="clear" w:color="auto" w:fill="F9F9F9"/>
        </w:rPr>
      </w:pPr>
      <w:r w:rsidRPr="00D40C2B">
        <w:rPr>
          <w:rFonts w:asciiTheme="majorHAnsi" w:hAnsiTheme="majorHAnsi"/>
          <w:b/>
          <w:bCs/>
          <w:color w:val="1F497D"/>
          <w:sz w:val="24"/>
          <w:szCs w:val="24"/>
          <w:shd w:val="clear" w:color="auto" w:fill="F9F9F9"/>
        </w:rPr>
        <w:t>Please follow link below to see available hotels and rates near the venue, the AGM dates are automatically set up and a UKHCDO code is registered if you book through this link.</w:t>
      </w:r>
    </w:p>
    <w:p w:rsidR="00D40C2B" w:rsidRPr="00D40C2B" w:rsidRDefault="00D40C2B" w:rsidP="00D40C2B">
      <w:pPr>
        <w:rPr>
          <w:rFonts w:asciiTheme="majorHAnsi" w:hAnsiTheme="majorHAnsi"/>
          <w:b/>
          <w:bCs/>
          <w:color w:val="1F497D"/>
          <w:sz w:val="24"/>
          <w:szCs w:val="24"/>
          <w:shd w:val="clear" w:color="auto" w:fill="F9F9F9"/>
        </w:rPr>
      </w:pPr>
      <w:r w:rsidRPr="00D40C2B">
        <w:rPr>
          <w:rFonts w:asciiTheme="majorHAnsi" w:hAnsiTheme="majorHAnsi"/>
          <w:b/>
          <w:bCs/>
          <w:color w:val="1F497D"/>
          <w:sz w:val="24"/>
          <w:szCs w:val="24"/>
          <w:shd w:val="clear" w:color="auto" w:fill="F9F9F9"/>
        </w:rPr>
        <w:t xml:space="preserve">Zibrant manages hotel bookings for the UKHCDO Annual General Meeting. You can book your hotel by following link below. </w:t>
      </w:r>
    </w:p>
    <w:p w:rsidR="00D40C2B" w:rsidRPr="00D40C2B" w:rsidRDefault="00D40C2B" w:rsidP="00D40C2B">
      <w:pPr>
        <w:rPr>
          <w:rFonts w:asciiTheme="majorHAnsi" w:hAnsiTheme="majorHAnsi"/>
          <w:color w:val="C00000"/>
          <w:szCs w:val="16"/>
        </w:rPr>
      </w:pPr>
      <w:r w:rsidRPr="00D40C2B">
        <w:rPr>
          <w:rFonts w:asciiTheme="majorHAnsi" w:hAnsiTheme="majorHAnsi"/>
          <w:b/>
          <w:bCs/>
          <w:color w:val="C00000"/>
          <w:sz w:val="24"/>
          <w:szCs w:val="24"/>
          <w:shd w:val="clear" w:color="auto" w:fill="F9F9F9"/>
        </w:rPr>
        <w:t xml:space="preserve"> </w:t>
      </w:r>
      <w:hyperlink r:id="rId6" w:tgtFrame="_new" w:history="1">
        <w:r w:rsidRPr="00D40C2B">
          <w:rPr>
            <w:rStyle w:val="Hyperlink"/>
            <w:rFonts w:asciiTheme="majorHAnsi" w:hAnsiTheme="majorHAnsi" w:cs="Helvetica"/>
            <w:color w:val="C00000"/>
            <w:sz w:val="21"/>
            <w:szCs w:val="21"/>
            <w:shd w:val="clear" w:color="auto" w:fill="F9F9F9"/>
          </w:rPr>
          <w:t>https://www.HotelMap.com/pro/M44UT</w:t>
        </w:r>
      </w:hyperlink>
    </w:p>
    <w:p w:rsidR="00D40C2B" w:rsidRPr="00D40C2B" w:rsidRDefault="00D40C2B" w:rsidP="00D40C2B">
      <w:pPr>
        <w:rPr>
          <w:rFonts w:asciiTheme="majorHAnsi" w:hAnsiTheme="majorHAnsi"/>
          <w:b/>
          <w:bCs/>
          <w:color w:val="1F497D"/>
          <w:sz w:val="24"/>
          <w:szCs w:val="24"/>
          <w:shd w:val="clear" w:color="auto" w:fill="F9F9F9"/>
        </w:rPr>
      </w:pPr>
      <w:r w:rsidRPr="00D40C2B">
        <w:rPr>
          <w:rFonts w:asciiTheme="majorHAnsi" w:hAnsiTheme="majorHAnsi"/>
          <w:b/>
          <w:bCs/>
          <w:color w:val="1F497D"/>
          <w:sz w:val="24"/>
          <w:szCs w:val="24"/>
          <w:shd w:val="clear" w:color="auto" w:fill="F9F9F9"/>
        </w:rPr>
        <w:t>On the right hand side there is a drop down for you look at hotels by low – high price, distance to venue, stars or Hotel name.</w:t>
      </w:r>
    </w:p>
    <w:p w:rsidR="00BF6B0F" w:rsidRDefault="00D40C2B" w:rsidP="00D40C2B">
      <w:pPr>
        <w:spacing w:after="0"/>
        <w:rPr>
          <w:rFonts w:asciiTheme="majorHAnsi" w:hAnsiTheme="majorHAnsi"/>
          <w:b/>
          <w:bCs/>
          <w:color w:val="1F497D"/>
          <w:sz w:val="24"/>
          <w:szCs w:val="24"/>
          <w:shd w:val="clear" w:color="auto" w:fill="F9F9F9"/>
        </w:rPr>
      </w:pPr>
      <w:r w:rsidRPr="00D40C2B">
        <w:rPr>
          <w:rFonts w:asciiTheme="majorHAnsi" w:hAnsiTheme="majorHAnsi"/>
          <w:b/>
          <w:bCs/>
          <w:color w:val="1F497D"/>
          <w:sz w:val="24"/>
          <w:szCs w:val="24"/>
          <w:shd w:val="clear" w:color="auto" w:fill="F9F9F9"/>
        </w:rPr>
        <w:t>You can also phone, seven day</w:t>
      </w:r>
      <w:r w:rsidR="00BF6B0F">
        <w:rPr>
          <w:rFonts w:asciiTheme="majorHAnsi" w:hAnsiTheme="majorHAnsi"/>
          <w:b/>
          <w:bCs/>
          <w:color w:val="1F497D"/>
          <w:sz w:val="24"/>
          <w:szCs w:val="24"/>
          <w:shd w:val="clear" w:color="auto" w:fill="F9F9F9"/>
        </w:rPr>
        <w:t>s a week, on +44 (0) 207 870 410</w:t>
      </w:r>
    </w:p>
    <w:p w:rsidR="00BF6B0F" w:rsidRDefault="00BF6B0F" w:rsidP="00D40C2B">
      <w:pPr>
        <w:spacing w:after="0"/>
        <w:rPr>
          <w:rFonts w:asciiTheme="majorHAnsi" w:hAnsiTheme="majorHAnsi"/>
          <w:b/>
          <w:bCs/>
          <w:color w:val="1F497D"/>
          <w:sz w:val="24"/>
          <w:szCs w:val="24"/>
          <w:shd w:val="clear" w:color="auto" w:fill="F9F9F9"/>
        </w:rPr>
      </w:pPr>
    </w:p>
    <w:p w:rsidR="00BF6B0F" w:rsidRPr="00BF6B0F" w:rsidRDefault="00BF6B0F" w:rsidP="00D40C2B">
      <w:pPr>
        <w:spacing w:after="0"/>
        <w:rPr>
          <w:rFonts w:asciiTheme="majorHAnsi" w:hAnsiTheme="majorHAnsi"/>
          <w:b/>
          <w:bCs/>
          <w:color w:val="1F497D"/>
          <w:sz w:val="24"/>
          <w:szCs w:val="24"/>
          <w:shd w:val="clear" w:color="auto" w:fill="F9F9F9"/>
        </w:rPr>
        <w:sectPr w:rsidR="00BF6B0F" w:rsidRPr="00BF6B0F" w:rsidSect="00BF6B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40" w:bottom="1440" w:left="1440" w:header="709" w:footer="709" w:gutter="0"/>
          <w:cols w:space="708"/>
          <w:docGrid w:linePitch="360"/>
        </w:sectPr>
      </w:pPr>
    </w:p>
    <w:p w:rsidR="00706B4D" w:rsidRPr="00706B4D" w:rsidRDefault="00706B4D" w:rsidP="00530146">
      <w:pPr>
        <w:spacing w:after="0"/>
      </w:pPr>
    </w:p>
    <w:sectPr w:rsidR="00706B4D" w:rsidRPr="00706B4D" w:rsidSect="00BF6B0F">
      <w:headerReference w:type="default" r:id="rId13"/>
      <w:pgSz w:w="11906" w:h="16838" w:code="9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6E" w:rsidRDefault="005D336E" w:rsidP="009632F4">
      <w:pPr>
        <w:spacing w:after="0" w:line="240" w:lineRule="auto"/>
      </w:pPr>
      <w:r>
        <w:separator/>
      </w:r>
    </w:p>
  </w:endnote>
  <w:endnote w:type="continuationSeparator" w:id="0">
    <w:p w:rsidR="005D336E" w:rsidRDefault="005D336E" w:rsidP="0096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3A" w:rsidRDefault="000F5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F4" w:rsidRPr="009632F4" w:rsidRDefault="009632F4" w:rsidP="009632F4">
    <w:pPr>
      <w:spacing w:after="0" w:line="288" w:lineRule="auto"/>
      <w:ind w:left="1440" w:right="-284" w:hanging="1724"/>
      <w:jc w:val="center"/>
      <w:rPr>
        <w:rFonts w:ascii="Century" w:eastAsia="Batang" w:hAnsi="Century" w:cs="Arial"/>
        <w:b/>
        <w:noProof/>
        <w:color w:val="0000FF"/>
        <w:sz w:val="14"/>
        <w:szCs w:val="14"/>
      </w:rPr>
    </w:pPr>
    <w:r w:rsidRPr="009632F4">
      <w:rPr>
        <w:rFonts w:ascii="Calibri" w:eastAsia="Times New Roman" w:hAnsi="Calibri" w:cs="Arial"/>
        <w:noProof/>
        <w:color w:val="454545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A9950D" wp14:editId="51C7D9C8">
              <wp:simplePos x="0" y="0"/>
              <wp:positionH relativeFrom="column">
                <wp:posOffset>-990600</wp:posOffset>
              </wp:positionH>
              <wp:positionV relativeFrom="paragraph">
                <wp:posOffset>22860</wp:posOffset>
              </wp:positionV>
              <wp:extent cx="71755" cy="71755"/>
              <wp:effectExtent l="9525" t="13335" r="13970" b="10160"/>
              <wp:wrapNone/>
              <wp:docPr id="3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24D3B2" id="Rectangle 26" o:spid="_x0000_s1026" style="position:absolute;margin-left:-78pt;margin-top:1.8pt;width:5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gjHwIAADo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" o:allowincell="f" strokecolor="blue"/>
          </w:pict>
        </mc:Fallback>
      </mc:AlternateContent>
    </w:r>
    <w:r w:rsidRPr="009632F4">
      <w:rPr>
        <w:rFonts w:ascii="Century" w:eastAsia="Batang" w:hAnsi="Century" w:cs="Arial"/>
        <w:b/>
        <w:noProof/>
        <w:color w:val="0000FF"/>
        <w:sz w:val="14"/>
        <w:szCs w:val="14"/>
      </w:rPr>
      <w:t>UKHCDO Executive Committee</w:t>
    </w:r>
  </w:p>
  <w:p w:rsidR="009632F4" w:rsidRPr="009632F4" w:rsidRDefault="009632F4" w:rsidP="009632F4">
    <w:pPr>
      <w:spacing w:after="0" w:line="288" w:lineRule="auto"/>
      <w:ind w:left="1440" w:right="-284" w:hanging="1724"/>
      <w:rPr>
        <w:rFonts w:ascii="Century" w:eastAsia="Batang" w:hAnsi="Century" w:cs="Arial"/>
        <w:b/>
        <w:noProof/>
        <w:color w:val="0000FF"/>
        <w:sz w:val="14"/>
        <w:szCs w:val="14"/>
      </w:rPr>
    </w:pPr>
  </w:p>
  <w:p w:rsidR="009632F4" w:rsidRPr="009632F4" w:rsidRDefault="009632F4" w:rsidP="009632F4">
    <w:pPr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  <w:r w:rsidRPr="009632F4">
      <w:rPr>
        <w:rFonts w:ascii="Century" w:eastAsia="Batang" w:hAnsi="Century" w:cs="Arial"/>
        <w:b/>
        <w:noProof/>
        <w:color w:val="0000FF"/>
        <w:sz w:val="14"/>
        <w:szCs w:val="14"/>
      </w:rPr>
      <w:t>Chairman:</w:t>
    </w:r>
    <w:r w:rsidRPr="009632F4">
      <w:rPr>
        <w:rFonts w:ascii="Century" w:eastAsia="Batang" w:hAnsi="Century" w:cs="Arial"/>
        <w:b/>
        <w:color w:val="0000FF"/>
        <w:sz w:val="14"/>
        <w:szCs w:val="14"/>
      </w:rPr>
      <w:tab/>
    </w:r>
    <w:r w:rsidRPr="009632F4">
      <w:rPr>
        <w:rFonts w:ascii="Century" w:eastAsia="Batang" w:hAnsi="Century" w:cs="Arial"/>
        <w:color w:val="0000FF"/>
        <w:sz w:val="14"/>
        <w:szCs w:val="14"/>
      </w:rPr>
      <w:t>Dr Ri Liesner, Haemophilia Comprehensive Care Centre, Great Ormond Street, Hospital for Children, Great Ormond Street, London, WC1N 3JH</w:t>
    </w:r>
  </w:p>
  <w:p w:rsidR="009632F4" w:rsidRPr="009632F4" w:rsidRDefault="009632F4" w:rsidP="009632F4">
    <w:pPr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  <w:r w:rsidRPr="009632F4">
      <w:rPr>
        <w:rFonts w:ascii="Century" w:eastAsia="Batang" w:hAnsi="Century" w:cs="Arial"/>
        <w:color w:val="0000FF"/>
        <w:sz w:val="14"/>
        <w:szCs w:val="14"/>
      </w:rPr>
      <w:tab/>
      <w:t>Tel:</w:t>
    </w:r>
    <w:r w:rsidRPr="009632F4">
      <w:rPr>
        <w:rFonts w:ascii="Calibri" w:eastAsia="Times New Roman" w:hAnsi="Calibri" w:cs="Arial"/>
        <w:color w:val="454545"/>
        <w:szCs w:val="16"/>
      </w:rPr>
      <w:t xml:space="preserve"> </w:t>
    </w:r>
    <w:r w:rsidRPr="009632F4">
      <w:rPr>
        <w:rFonts w:ascii="Century" w:eastAsia="Batang" w:hAnsi="Century" w:cs="Arial"/>
        <w:color w:val="0000FF"/>
        <w:sz w:val="14"/>
        <w:szCs w:val="14"/>
      </w:rPr>
      <w:t xml:space="preserve">0207 829 8846   Email: </w:t>
    </w:r>
    <w:r w:rsidRPr="009632F4">
      <w:rPr>
        <w:rFonts w:ascii="Century" w:eastAsia="Batang" w:hAnsi="Century" w:cs="Arial"/>
        <w:color w:val="0000FF"/>
        <w:sz w:val="14"/>
        <w:szCs w:val="14"/>
        <w:u w:val="single"/>
      </w:rPr>
      <w:t>LiesnR@gosh.nhs.uk</w:t>
    </w:r>
    <w:r w:rsidRPr="009632F4">
      <w:rPr>
        <w:rFonts w:ascii="Century" w:eastAsia="Batang" w:hAnsi="Century" w:cs="Arial"/>
        <w:color w:val="0000FF"/>
        <w:sz w:val="14"/>
        <w:szCs w:val="14"/>
      </w:rPr>
      <w:t xml:space="preserve"> </w:t>
    </w:r>
  </w:p>
  <w:p w:rsidR="009632F4" w:rsidRPr="009632F4" w:rsidRDefault="009632F4" w:rsidP="009632F4">
    <w:pPr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</w:p>
  <w:p w:rsidR="00082C67" w:rsidRPr="00082C67" w:rsidRDefault="009632F4" w:rsidP="00082C67">
    <w:pPr>
      <w:tabs>
        <w:tab w:val="left" w:pos="1320"/>
      </w:tabs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  <w:r w:rsidRPr="009632F4">
      <w:rPr>
        <w:rFonts w:ascii="Century" w:eastAsia="Batang" w:hAnsi="Century" w:cs="Arial"/>
        <w:b/>
        <w:noProof/>
        <w:color w:val="0000FF"/>
        <w:sz w:val="14"/>
        <w:szCs w:val="14"/>
      </w:rPr>
      <w:t>Vice Chairman:</w:t>
    </w:r>
    <w:r w:rsidRPr="009632F4">
      <w:rPr>
        <w:rFonts w:ascii="Calibri" w:eastAsia="Batang" w:hAnsi="Calibri" w:cs="Arial"/>
        <w:b/>
        <w:color w:val="0000FF"/>
        <w:sz w:val="14"/>
        <w:szCs w:val="14"/>
      </w:rPr>
      <w:tab/>
    </w:r>
    <w:r w:rsidR="00082C67" w:rsidRPr="00082C67">
      <w:rPr>
        <w:rFonts w:ascii="Century" w:eastAsia="Batang" w:hAnsi="Century" w:cs="Arial"/>
        <w:color w:val="0000FF"/>
        <w:sz w:val="14"/>
        <w:szCs w:val="14"/>
      </w:rPr>
      <w:t>Prof Peter Collins, Arthur Bloom Haemophilia Centre, University Hospital of Wales, Heath Park, Cardiff, CF14 4XN</w:t>
    </w:r>
  </w:p>
  <w:p w:rsidR="009632F4" w:rsidRPr="009632F4" w:rsidRDefault="00082C67" w:rsidP="00082C67">
    <w:pPr>
      <w:tabs>
        <w:tab w:val="left" w:pos="1320"/>
      </w:tabs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  <w:r>
      <w:rPr>
        <w:rFonts w:ascii="Century" w:eastAsia="Batang" w:hAnsi="Century" w:cs="Arial"/>
        <w:color w:val="0000FF"/>
        <w:sz w:val="14"/>
        <w:szCs w:val="14"/>
      </w:rPr>
      <w:tab/>
    </w:r>
    <w:r w:rsidRPr="00082C67">
      <w:rPr>
        <w:rFonts w:ascii="Century" w:eastAsia="Batang" w:hAnsi="Century" w:cs="Arial"/>
        <w:color w:val="0000FF"/>
        <w:sz w:val="14"/>
        <w:szCs w:val="14"/>
      </w:rPr>
      <w:t xml:space="preserve">Tel: 02920 742 155  </w:t>
    </w:r>
    <w:r>
      <w:rPr>
        <w:rFonts w:ascii="Century" w:eastAsia="Batang" w:hAnsi="Century" w:cs="Arial"/>
        <w:color w:val="0000FF"/>
        <w:sz w:val="14"/>
        <w:szCs w:val="14"/>
      </w:rPr>
      <w:t xml:space="preserve"> </w:t>
    </w:r>
    <w:r w:rsidRPr="00082C67">
      <w:rPr>
        <w:rFonts w:ascii="Century" w:eastAsia="Batang" w:hAnsi="Century" w:cs="Arial"/>
        <w:color w:val="0000FF"/>
        <w:sz w:val="14"/>
        <w:szCs w:val="14"/>
      </w:rPr>
      <w:t>Email: Peter.Collins@wales.nhs.uk</w:t>
    </w:r>
  </w:p>
  <w:p w:rsidR="009632F4" w:rsidRPr="009632F4" w:rsidRDefault="009632F4" w:rsidP="009632F4">
    <w:pPr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</w:p>
  <w:p w:rsidR="009632F4" w:rsidRPr="009632F4" w:rsidRDefault="009632F4" w:rsidP="009632F4">
    <w:pPr>
      <w:tabs>
        <w:tab w:val="left" w:pos="1320"/>
      </w:tabs>
      <w:spacing w:after="0" w:line="240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  <w:r w:rsidRPr="009632F4">
      <w:rPr>
        <w:rFonts w:ascii="Century" w:eastAsia="Batang" w:hAnsi="Century" w:cs="Arial"/>
        <w:b/>
        <w:color w:val="0000FF"/>
        <w:sz w:val="14"/>
        <w:szCs w:val="14"/>
      </w:rPr>
      <w:t>Secretary:</w:t>
    </w:r>
    <w:r w:rsidRPr="009632F4">
      <w:rPr>
        <w:rFonts w:ascii="Calibri" w:eastAsia="Batang" w:hAnsi="Calibri" w:cs="Arial"/>
        <w:b/>
        <w:color w:val="0000FF"/>
        <w:sz w:val="14"/>
        <w:szCs w:val="14"/>
      </w:rPr>
      <w:tab/>
    </w:r>
    <w:r w:rsidRPr="009632F4">
      <w:rPr>
        <w:rFonts w:ascii="Century" w:eastAsia="Batang" w:hAnsi="Century" w:cs="Arial"/>
        <w:color w:val="0000FF"/>
        <w:sz w:val="14"/>
        <w:szCs w:val="14"/>
      </w:rPr>
      <w:t>Professor Michael Laffan, Department of Haematology, Faculty of Medicine 4th Floor, Commonwealth Building, Imperial College School of Medicine, Hammersmith Hospital, Ducane Road, London, W12 0HS</w:t>
    </w:r>
  </w:p>
  <w:p w:rsidR="009632F4" w:rsidRPr="009632F4" w:rsidRDefault="009632F4" w:rsidP="009632F4">
    <w:pPr>
      <w:tabs>
        <w:tab w:val="left" w:pos="1320"/>
      </w:tabs>
      <w:spacing w:after="0" w:line="240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  <w:r w:rsidRPr="009632F4">
      <w:rPr>
        <w:rFonts w:ascii="Century" w:eastAsia="Batang" w:hAnsi="Century" w:cs="Arial"/>
        <w:color w:val="0000FF"/>
        <w:sz w:val="14"/>
        <w:szCs w:val="14"/>
      </w:rPr>
      <w:tab/>
      <w:t xml:space="preserve">Tel: 0203 313 1320   Email: </w:t>
    </w:r>
    <w:hyperlink r:id="rId1" w:history="1">
      <w:r w:rsidRPr="009632F4">
        <w:rPr>
          <w:rFonts w:ascii="Century" w:eastAsia="Batang" w:hAnsi="Century" w:cs="Arial"/>
          <w:color w:val="0000FF"/>
          <w:sz w:val="14"/>
          <w:szCs w:val="14"/>
          <w:u w:val="single"/>
        </w:rPr>
        <w:t>m.laffan@imperial.ac.uk</w:t>
      </w:r>
    </w:hyperlink>
    <w:r w:rsidRPr="009632F4">
      <w:rPr>
        <w:rFonts w:ascii="Century" w:eastAsia="Batang" w:hAnsi="Century" w:cs="Arial"/>
        <w:color w:val="0000FF"/>
        <w:sz w:val="14"/>
        <w:szCs w:val="14"/>
      </w:rPr>
      <w:t xml:space="preserve"> </w:t>
    </w:r>
  </w:p>
  <w:p w:rsidR="009632F4" w:rsidRPr="009632F4" w:rsidRDefault="009632F4" w:rsidP="009632F4">
    <w:pPr>
      <w:tabs>
        <w:tab w:val="left" w:pos="1320"/>
      </w:tabs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</w:p>
  <w:p w:rsidR="009632F4" w:rsidRPr="009632F4" w:rsidRDefault="009632F4" w:rsidP="009632F4">
    <w:pPr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  <w:r w:rsidRPr="009632F4">
      <w:rPr>
        <w:rFonts w:ascii="Century" w:eastAsia="Batang" w:hAnsi="Century" w:cs="Arial"/>
        <w:b/>
        <w:noProof/>
        <w:color w:val="0000FF"/>
        <w:sz w:val="14"/>
        <w:szCs w:val="14"/>
      </w:rPr>
      <w:t>Treasurer:</w:t>
    </w:r>
    <w:r w:rsidRPr="009632F4">
      <w:rPr>
        <w:rFonts w:ascii="Century" w:eastAsia="Batang" w:hAnsi="Century" w:cs="Arial"/>
        <w:b/>
        <w:noProof/>
        <w:color w:val="0000FF"/>
        <w:sz w:val="14"/>
        <w:szCs w:val="14"/>
      </w:rPr>
      <w:tab/>
    </w:r>
    <w:r w:rsidRPr="009632F4">
      <w:rPr>
        <w:rFonts w:ascii="Century" w:eastAsia="Batang" w:hAnsi="Century" w:cs="Arial"/>
        <w:color w:val="0000FF"/>
        <w:sz w:val="14"/>
        <w:szCs w:val="14"/>
      </w:rPr>
      <w:t>Dr Pratima Chowdary, Katherine Dormandy Haemophilia Centre, Royal Free Hospital, Pond Street, London, NW3 2QG</w:t>
    </w:r>
  </w:p>
  <w:p w:rsidR="009632F4" w:rsidRPr="009632F4" w:rsidRDefault="009632F4" w:rsidP="009632F4">
    <w:pPr>
      <w:tabs>
        <w:tab w:val="left" w:pos="1320"/>
      </w:tabs>
      <w:spacing w:after="0" w:line="240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  <w:r w:rsidRPr="009632F4">
      <w:rPr>
        <w:rFonts w:ascii="Century" w:eastAsia="Batang" w:hAnsi="Century" w:cs="Arial"/>
        <w:b/>
        <w:noProof/>
        <w:color w:val="0000FF"/>
        <w:sz w:val="14"/>
        <w:szCs w:val="14"/>
      </w:rPr>
      <w:tab/>
    </w:r>
    <w:r w:rsidRPr="009632F4">
      <w:rPr>
        <w:rFonts w:ascii="Century" w:eastAsia="Batang" w:hAnsi="Century" w:cs="Arial"/>
        <w:color w:val="0000FF"/>
        <w:sz w:val="14"/>
        <w:szCs w:val="14"/>
      </w:rPr>
      <w:t xml:space="preserve">Tel: 0207 472 6835   Email: </w:t>
    </w:r>
    <w:hyperlink r:id="rId2" w:history="1">
      <w:r w:rsidRPr="009632F4">
        <w:rPr>
          <w:rFonts w:ascii="Century" w:eastAsia="Batang" w:hAnsi="Century" w:cs="Arial"/>
          <w:color w:val="0000FF"/>
          <w:sz w:val="14"/>
          <w:szCs w:val="14"/>
          <w:u w:val="single"/>
        </w:rPr>
        <w:t>p.chowdary@nhs.net</w:t>
      </w:r>
    </w:hyperlink>
  </w:p>
  <w:p w:rsidR="009632F4" w:rsidRPr="009632F4" w:rsidRDefault="009632F4" w:rsidP="009632F4">
    <w:pPr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</w:p>
  <w:p w:rsidR="009632F4" w:rsidRPr="009632F4" w:rsidRDefault="009632F4" w:rsidP="009632F4">
    <w:pPr>
      <w:tabs>
        <w:tab w:val="left" w:pos="1320"/>
      </w:tabs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</w:rPr>
    </w:pPr>
    <w:r w:rsidRPr="009632F4">
      <w:rPr>
        <w:rFonts w:ascii="Century" w:eastAsia="Batang" w:hAnsi="Century" w:cs="Arial"/>
        <w:b/>
        <w:color w:val="0000FF"/>
        <w:sz w:val="14"/>
        <w:szCs w:val="14"/>
      </w:rPr>
      <w:t>Secretariat:</w:t>
    </w:r>
    <w:r w:rsidRPr="009632F4">
      <w:rPr>
        <w:rFonts w:ascii="Century" w:eastAsia="Batang" w:hAnsi="Century" w:cs="Arial"/>
        <w:b/>
        <w:color w:val="0000FF"/>
        <w:sz w:val="14"/>
        <w:szCs w:val="14"/>
      </w:rPr>
      <w:tab/>
    </w:r>
    <w:r w:rsidRPr="009632F4">
      <w:rPr>
        <w:rFonts w:ascii="Century" w:eastAsia="Batang" w:hAnsi="Century" w:cs="Arial"/>
        <w:color w:val="0000FF"/>
        <w:sz w:val="14"/>
        <w:szCs w:val="14"/>
      </w:rPr>
      <w:t>Lynne Dewhurst, N.H.D &amp; UKHCDO Administrator, City View House, 5 Union Street, Manchester, M12 4JD</w:t>
    </w:r>
  </w:p>
  <w:p w:rsidR="009632F4" w:rsidRPr="009632F4" w:rsidRDefault="009632F4" w:rsidP="009632F4">
    <w:pPr>
      <w:tabs>
        <w:tab w:val="left" w:pos="1320"/>
      </w:tabs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  <w:u w:val="single"/>
      </w:rPr>
    </w:pPr>
    <w:r w:rsidRPr="009632F4">
      <w:rPr>
        <w:rFonts w:ascii="Century" w:eastAsia="Batang" w:hAnsi="Century" w:cs="Arial"/>
        <w:color w:val="0000FF"/>
        <w:sz w:val="14"/>
        <w:szCs w:val="14"/>
      </w:rPr>
      <w:tab/>
      <w:t xml:space="preserve">Tel: 0161 277 7924   Email: </w:t>
    </w:r>
    <w:r w:rsidRPr="009632F4">
      <w:rPr>
        <w:rFonts w:ascii="Century" w:eastAsia="Batang" w:hAnsi="Century" w:cs="Arial"/>
        <w:color w:val="0000FF"/>
        <w:sz w:val="14"/>
        <w:szCs w:val="14"/>
        <w:u w:val="single"/>
      </w:rPr>
      <w:t xml:space="preserve">Lynne,Dewhurst@nhs.net </w:t>
    </w:r>
  </w:p>
  <w:p w:rsidR="009632F4" w:rsidRPr="009632F4" w:rsidRDefault="009632F4" w:rsidP="009632F4">
    <w:pPr>
      <w:tabs>
        <w:tab w:val="left" w:pos="1320"/>
      </w:tabs>
      <w:spacing w:after="0" w:line="288" w:lineRule="auto"/>
      <w:ind w:left="1320" w:right="-284" w:hanging="1724"/>
      <w:rPr>
        <w:rFonts w:ascii="Century" w:eastAsia="Batang" w:hAnsi="Century" w:cs="Arial"/>
        <w:color w:val="0000FF"/>
        <w:sz w:val="14"/>
        <w:szCs w:val="14"/>
        <w:u w:val="single"/>
      </w:rPr>
    </w:pPr>
  </w:p>
  <w:p w:rsidR="009632F4" w:rsidRPr="009632F4" w:rsidRDefault="009632F4" w:rsidP="009632F4">
    <w:pPr>
      <w:tabs>
        <w:tab w:val="left" w:pos="1320"/>
      </w:tabs>
      <w:spacing w:after="0" w:line="240" w:lineRule="auto"/>
      <w:ind w:left="1418" w:right="-284" w:hanging="1844"/>
      <w:rPr>
        <w:rFonts w:ascii="Century" w:eastAsia="Batang" w:hAnsi="Century" w:cs="Arial"/>
        <w:color w:val="0000FF"/>
        <w:sz w:val="14"/>
        <w:szCs w:val="14"/>
      </w:rPr>
    </w:pPr>
    <w:r w:rsidRPr="009632F4">
      <w:rPr>
        <w:rFonts w:ascii="Century" w:eastAsia="Batang" w:hAnsi="Century" w:cs="Arial"/>
        <w:color w:val="0000FF"/>
        <w:sz w:val="14"/>
        <w:szCs w:val="14"/>
      </w:rPr>
      <w:t>Registered Charity No: 1032606 England and Wales</w:t>
    </w:r>
    <w:r w:rsidRPr="009632F4">
      <w:rPr>
        <w:rFonts w:ascii="Century" w:eastAsia="Batang" w:hAnsi="Century" w:cs="Arial"/>
        <w:color w:val="0000FF"/>
        <w:sz w:val="14"/>
        <w:szCs w:val="14"/>
      </w:rPr>
      <w:tab/>
      <w:t>SC037794 Scotland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3A" w:rsidRDefault="000F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6E" w:rsidRDefault="005D336E" w:rsidP="009632F4">
      <w:pPr>
        <w:spacing w:after="0" w:line="240" w:lineRule="auto"/>
      </w:pPr>
      <w:r>
        <w:separator/>
      </w:r>
    </w:p>
  </w:footnote>
  <w:footnote w:type="continuationSeparator" w:id="0">
    <w:p w:rsidR="005D336E" w:rsidRDefault="005D336E" w:rsidP="0096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3A" w:rsidRDefault="000F5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F4" w:rsidRDefault="009632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8691DED" wp14:editId="33ADE7FD">
          <wp:simplePos x="0" y="0"/>
          <wp:positionH relativeFrom="column">
            <wp:posOffset>2819400</wp:posOffset>
          </wp:positionH>
          <wp:positionV relativeFrom="paragraph">
            <wp:posOffset>-400685</wp:posOffset>
          </wp:positionV>
          <wp:extent cx="3763010" cy="1485900"/>
          <wp:effectExtent l="0" t="0" r="8890" b="0"/>
          <wp:wrapNone/>
          <wp:docPr id="1" name="Picture 1" descr="bothLogos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othLogos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03"/>
                  <a:stretch>
                    <a:fillRect/>
                  </a:stretch>
                </pic:blipFill>
                <pic:spPr bwMode="auto">
                  <a:xfrm>
                    <a:off x="0" y="0"/>
                    <a:ext cx="376301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3A" w:rsidRDefault="000F5E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F4" w:rsidRDefault="00963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1D"/>
    <w:rsid w:val="00042F98"/>
    <w:rsid w:val="00082C67"/>
    <w:rsid w:val="000F5E3A"/>
    <w:rsid w:val="0010245E"/>
    <w:rsid w:val="001100ED"/>
    <w:rsid w:val="002102C8"/>
    <w:rsid w:val="00312CD3"/>
    <w:rsid w:val="003A48F2"/>
    <w:rsid w:val="00443091"/>
    <w:rsid w:val="00530146"/>
    <w:rsid w:val="005A2055"/>
    <w:rsid w:val="005D336E"/>
    <w:rsid w:val="006831A4"/>
    <w:rsid w:val="00694331"/>
    <w:rsid w:val="00706B4D"/>
    <w:rsid w:val="00723348"/>
    <w:rsid w:val="0074103B"/>
    <w:rsid w:val="007967C4"/>
    <w:rsid w:val="007F7BF7"/>
    <w:rsid w:val="009632F4"/>
    <w:rsid w:val="00972398"/>
    <w:rsid w:val="009929C0"/>
    <w:rsid w:val="009D1640"/>
    <w:rsid w:val="00AA4E34"/>
    <w:rsid w:val="00B57D1D"/>
    <w:rsid w:val="00BB64D5"/>
    <w:rsid w:val="00BF6B0F"/>
    <w:rsid w:val="00C05691"/>
    <w:rsid w:val="00D40C2B"/>
    <w:rsid w:val="00D670C8"/>
    <w:rsid w:val="00DC7119"/>
    <w:rsid w:val="00E77F3B"/>
    <w:rsid w:val="00E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7FA58A-ABA8-446A-9533-BB4848FE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2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F4"/>
  </w:style>
  <w:style w:type="paragraph" w:styleId="Footer">
    <w:name w:val="footer"/>
    <w:basedOn w:val="Normal"/>
    <w:link w:val="FooterChar"/>
    <w:uiPriority w:val="99"/>
    <w:unhideWhenUsed/>
    <w:rsid w:val="0096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F4"/>
  </w:style>
  <w:style w:type="paragraph" w:styleId="BalloonText">
    <w:name w:val="Balloon Text"/>
    <w:basedOn w:val="Normal"/>
    <w:link w:val="BalloonTextChar"/>
    <w:uiPriority w:val="99"/>
    <w:semiHidden/>
    <w:unhideWhenUsed/>
    <w:rsid w:val="0031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0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telmap.com/pro/M44U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.chowdary@nhs.net" TargetMode="External"/><Relationship Id="rId1" Type="http://schemas.openxmlformats.org/officeDocument/2006/relationships/hyperlink" Target="mailto:m.laffan@imperial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 Liesner</dc:creator>
  <cp:lastModifiedBy>Jess Cook</cp:lastModifiedBy>
  <cp:revision>2</cp:revision>
  <dcterms:created xsi:type="dcterms:W3CDTF">2017-06-14T10:58:00Z</dcterms:created>
  <dcterms:modified xsi:type="dcterms:W3CDTF">2017-06-14T10:58:00Z</dcterms:modified>
</cp:coreProperties>
</file>